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4D6" w:rsidRPr="00D32DFE" w:rsidRDefault="00A624D6" w:rsidP="00A624D6">
      <w:pPr>
        <w:ind w:left="720" w:hanging="720"/>
        <w:jc w:val="right"/>
        <w:rPr>
          <w:b/>
          <w:i/>
          <w:color w:val="000000"/>
          <w:szCs w:val="24"/>
        </w:rPr>
      </w:pPr>
      <w:r w:rsidRPr="00D32DFE">
        <w:rPr>
          <w:b/>
          <w:i/>
          <w:color w:val="000000"/>
          <w:szCs w:val="24"/>
        </w:rPr>
        <w:t>CHERRYFIELD SCHOOL DEPARTMENT</w:t>
      </w:r>
    </w:p>
    <w:p w:rsidR="00A624D6" w:rsidRPr="00D32DFE" w:rsidRDefault="00A624D6" w:rsidP="00A624D6">
      <w:pPr>
        <w:jc w:val="right"/>
        <w:rPr>
          <w:rFonts w:eastAsia="Times New Roman"/>
          <w:b/>
          <w:i/>
          <w:szCs w:val="24"/>
        </w:rPr>
      </w:pPr>
      <w:r w:rsidRPr="00D32DFE">
        <w:rPr>
          <w:rFonts w:eastAsia="Times New Roman"/>
          <w:b/>
          <w:i/>
          <w:szCs w:val="24"/>
        </w:rPr>
        <w:tab/>
      </w:r>
      <w:r w:rsidRPr="00D32DFE">
        <w:rPr>
          <w:rFonts w:eastAsia="Times New Roman"/>
          <w:b/>
          <w:i/>
          <w:szCs w:val="24"/>
        </w:rPr>
        <w:tab/>
      </w:r>
      <w:r w:rsidRPr="00D32DFE">
        <w:rPr>
          <w:rFonts w:eastAsia="Times New Roman"/>
          <w:b/>
          <w:i/>
          <w:szCs w:val="24"/>
        </w:rPr>
        <w:tab/>
      </w:r>
      <w:r w:rsidRPr="00D32DFE">
        <w:rPr>
          <w:rFonts w:eastAsia="Times New Roman"/>
          <w:b/>
          <w:i/>
          <w:szCs w:val="24"/>
        </w:rPr>
        <w:tab/>
      </w:r>
      <w:r w:rsidRPr="00D32DFE">
        <w:rPr>
          <w:rFonts w:eastAsia="Times New Roman"/>
          <w:b/>
          <w:i/>
          <w:szCs w:val="24"/>
        </w:rPr>
        <w:tab/>
      </w:r>
      <w:r w:rsidRPr="00D32DFE">
        <w:rPr>
          <w:rFonts w:eastAsia="Times New Roman"/>
          <w:b/>
          <w:i/>
          <w:szCs w:val="24"/>
        </w:rPr>
        <w:tab/>
      </w:r>
      <w:r w:rsidRPr="00D32DFE">
        <w:rPr>
          <w:rFonts w:eastAsia="Times New Roman"/>
          <w:b/>
          <w:i/>
          <w:szCs w:val="24"/>
        </w:rPr>
        <w:tab/>
      </w:r>
      <w:r w:rsidRPr="00D32DFE">
        <w:rPr>
          <w:rFonts w:eastAsia="Times New Roman"/>
          <w:b/>
          <w:i/>
          <w:szCs w:val="24"/>
        </w:rPr>
        <w:tab/>
        <w:t>NEPN/NSBA CODE:</w:t>
      </w:r>
      <w:r w:rsidR="00D32DFE">
        <w:rPr>
          <w:rFonts w:eastAsia="Times New Roman"/>
          <w:b/>
          <w:i/>
          <w:szCs w:val="24"/>
        </w:rPr>
        <w:t xml:space="preserve">  JKE</w:t>
      </w:r>
    </w:p>
    <w:p w:rsidR="00A624D6" w:rsidRPr="00D32DFE" w:rsidRDefault="00A624D6" w:rsidP="00A624D6">
      <w:pPr>
        <w:rPr>
          <w:rFonts w:eastAsia="Times New Roman"/>
          <w:szCs w:val="24"/>
        </w:rPr>
      </w:pPr>
    </w:p>
    <w:p w:rsidR="00D32DFE" w:rsidRPr="00D32DFE" w:rsidRDefault="00D32DFE" w:rsidP="00D32DFE">
      <w:pPr>
        <w:jc w:val="center"/>
        <w:rPr>
          <w:szCs w:val="24"/>
        </w:rPr>
      </w:pPr>
      <w:r w:rsidRPr="00D32DFE">
        <w:rPr>
          <w:b/>
          <w:szCs w:val="24"/>
        </w:rPr>
        <w:t>EXPULSION OF STUDENTS</w:t>
      </w:r>
    </w:p>
    <w:p w:rsidR="00D32DFE" w:rsidRPr="00D32DFE" w:rsidRDefault="00D32DFE" w:rsidP="00D32DFE">
      <w:pPr>
        <w:rPr>
          <w:szCs w:val="24"/>
        </w:rPr>
      </w:pPr>
    </w:p>
    <w:p w:rsidR="00D32DFE" w:rsidRPr="00D32DFE" w:rsidRDefault="00D32DFE" w:rsidP="00D32DFE">
      <w:pPr>
        <w:rPr>
          <w:szCs w:val="24"/>
        </w:rPr>
      </w:pPr>
      <w:r w:rsidRPr="00D32DFE">
        <w:rPr>
          <w:szCs w:val="24"/>
        </w:rPr>
        <w:t xml:space="preserve">No student shall be expelled from school except by action of the </w:t>
      </w:r>
      <w:proofErr w:type="spellStart"/>
      <w:r w:rsidRPr="00D32DFE">
        <w:rPr>
          <w:szCs w:val="24"/>
        </w:rPr>
        <w:t>Cherryfield</w:t>
      </w:r>
      <w:proofErr w:type="spellEnd"/>
      <w:r w:rsidRPr="00D32DFE">
        <w:rPr>
          <w:szCs w:val="24"/>
        </w:rPr>
        <w:t xml:space="preserve"> School Committee.  Following a proper investigation of a student’s behavior and due process proceedings conducted in accordance with 20-A MRSA § 1001(8)(A), the School Committee shall expel the student, if found necessary for the peace and usefulness of the school,  as provided in 20-A MRSA § 1001(9) and (9A).  </w:t>
      </w:r>
    </w:p>
    <w:p w:rsidR="00D32DFE" w:rsidRPr="00D32DFE" w:rsidRDefault="00D32DFE" w:rsidP="00D32DFE">
      <w:pPr>
        <w:rPr>
          <w:szCs w:val="24"/>
        </w:rPr>
      </w:pPr>
    </w:p>
    <w:p w:rsidR="00D32DFE" w:rsidRPr="00D32DFE" w:rsidRDefault="00D32DFE" w:rsidP="00D32DFE">
      <w:pPr>
        <w:rPr>
          <w:szCs w:val="24"/>
        </w:rPr>
      </w:pPr>
      <w:r w:rsidRPr="00D32DFE">
        <w:rPr>
          <w:szCs w:val="24"/>
        </w:rPr>
        <w:t>The School Committee also has the authority to readmit an expelled student on satisfactory evidence that the behavior which was the cause of the student being expelled will not likely recur.</w:t>
      </w:r>
    </w:p>
    <w:p w:rsidR="00D32DFE" w:rsidRPr="00D32DFE" w:rsidRDefault="00D32DFE" w:rsidP="00D32DFE">
      <w:pPr>
        <w:rPr>
          <w:szCs w:val="24"/>
        </w:rPr>
      </w:pPr>
    </w:p>
    <w:p w:rsidR="00D32DFE" w:rsidRPr="00D32DFE" w:rsidRDefault="00D32DFE" w:rsidP="00D32DFE">
      <w:pPr>
        <w:rPr>
          <w:szCs w:val="24"/>
        </w:rPr>
      </w:pPr>
      <w:r w:rsidRPr="00D32DFE">
        <w:rPr>
          <w:szCs w:val="24"/>
        </w:rPr>
        <w:t>NOTICE OF EXPULSION HEARING</w:t>
      </w:r>
    </w:p>
    <w:p w:rsidR="00D32DFE" w:rsidRPr="00D32DFE" w:rsidRDefault="00D32DFE" w:rsidP="00D32DFE">
      <w:pPr>
        <w:rPr>
          <w:szCs w:val="24"/>
        </w:rPr>
      </w:pPr>
    </w:p>
    <w:p w:rsidR="00D32DFE" w:rsidRPr="00D32DFE" w:rsidRDefault="00D32DFE" w:rsidP="00D32DFE">
      <w:pPr>
        <w:rPr>
          <w:szCs w:val="24"/>
        </w:rPr>
      </w:pPr>
      <w:r w:rsidRPr="00D32DFE">
        <w:rPr>
          <w:szCs w:val="24"/>
        </w:rPr>
        <w:tab/>
        <w:t>Before any expulsion hearing, the Superintendent shall:</w:t>
      </w:r>
    </w:p>
    <w:p w:rsidR="00D32DFE" w:rsidRPr="00D32DFE" w:rsidRDefault="00D32DFE" w:rsidP="00D32DFE">
      <w:pPr>
        <w:rPr>
          <w:szCs w:val="24"/>
        </w:rPr>
      </w:pPr>
    </w:p>
    <w:p w:rsidR="00D32DFE" w:rsidRPr="00D32DFE" w:rsidRDefault="00D32DFE" w:rsidP="00C6163E">
      <w:pPr>
        <w:ind w:left="2160" w:hanging="720"/>
        <w:rPr>
          <w:szCs w:val="24"/>
        </w:rPr>
      </w:pPr>
      <w:r w:rsidRPr="00D32DFE">
        <w:rPr>
          <w:szCs w:val="24"/>
        </w:rPr>
        <w:t>A.</w:t>
      </w:r>
      <w:r w:rsidRPr="00D32DFE">
        <w:rPr>
          <w:szCs w:val="24"/>
        </w:rPr>
        <w:tab/>
        <w:t xml:space="preserve">Provide written notice, by regular and certified mail, to the </w:t>
      </w:r>
      <w:r w:rsidRPr="00D32DFE">
        <w:rPr>
          <w:szCs w:val="24"/>
        </w:rPr>
        <w:tab/>
        <w:t>parents/guardians and the student</w:t>
      </w:r>
      <w:r w:rsidR="00C6163E">
        <w:rPr>
          <w:szCs w:val="24"/>
        </w:rPr>
        <w:t xml:space="preserve"> </w:t>
      </w:r>
      <w:r w:rsidRPr="00D32DFE">
        <w:rPr>
          <w:szCs w:val="24"/>
        </w:rPr>
        <w:t>informing them of:</w:t>
      </w:r>
    </w:p>
    <w:p w:rsidR="00D32DFE" w:rsidRPr="00D32DFE" w:rsidRDefault="00D32DFE" w:rsidP="00D32DFE">
      <w:pPr>
        <w:rPr>
          <w:szCs w:val="24"/>
        </w:rPr>
      </w:pPr>
      <w:r w:rsidRPr="00D32DFE">
        <w:rPr>
          <w:szCs w:val="24"/>
        </w:rPr>
        <w:tab/>
      </w:r>
      <w:r w:rsidRPr="00D32DFE">
        <w:rPr>
          <w:szCs w:val="24"/>
        </w:rPr>
        <w:tab/>
      </w:r>
    </w:p>
    <w:p w:rsidR="00D32DFE" w:rsidRPr="00D32DFE" w:rsidRDefault="00D32DFE" w:rsidP="00D32DFE">
      <w:pPr>
        <w:rPr>
          <w:szCs w:val="24"/>
        </w:rPr>
      </w:pPr>
      <w:r w:rsidRPr="00D32DFE">
        <w:rPr>
          <w:szCs w:val="24"/>
        </w:rPr>
        <w:tab/>
      </w:r>
      <w:r w:rsidRPr="00D32DFE">
        <w:rPr>
          <w:szCs w:val="24"/>
        </w:rPr>
        <w:tab/>
      </w:r>
      <w:r w:rsidRPr="00D32DFE">
        <w:rPr>
          <w:szCs w:val="24"/>
        </w:rPr>
        <w:tab/>
        <w:t>1.</w:t>
      </w:r>
      <w:r w:rsidRPr="00D32DFE">
        <w:rPr>
          <w:szCs w:val="24"/>
        </w:rPr>
        <w:tab/>
        <w:t>The date, time and location of the hearing;</w:t>
      </w:r>
    </w:p>
    <w:p w:rsidR="00D32DFE" w:rsidRPr="00D32DFE" w:rsidRDefault="00D32DFE" w:rsidP="00D32DFE">
      <w:pPr>
        <w:rPr>
          <w:szCs w:val="24"/>
        </w:rPr>
      </w:pPr>
    </w:p>
    <w:p w:rsidR="00D32DFE" w:rsidRPr="00D32DFE" w:rsidRDefault="00D32DFE" w:rsidP="00D32DFE">
      <w:pPr>
        <w:rPr>
          <w:szCs w:val="24"/>
        </w:rPr>
      </w:pPr>
      <w:r w:rsidRPr="00D32DFE">
        <w:rPr>
          <w:szCs w:val="24"/>
        </w:rPr>
        <w:tab/>
      </w:r>
      <w:r w:rsidRPr="00D32DFE">
        <w:rPr>
          <w:szCs w:val="24"/>
        </w:rPr>
        <w:tab/>
      </w:r>
      <w:r w:rsidRPr="00D32DFE">
        <w:rPr>
          <w:szCs w:val="24"/>
        </w:rPr>
        <w:tab/>
        <w:t>2.</w:t>
      </w:r>
      <w:r w:rsidRPr="00D32DFE">
        <w:rPr>
          <w:szCs w:val="24"/>
        </w:rPr>
        <w:tab/>
        <w:t>A description of the incident(s) that</w:t>
      </w:r>
      <w:r w:rsidR="00C6163E">
        <w:rPr>
          <w:szCs w:val="24"/>
        </w:rPr>
        <w:t xml:space="preserve"> resulted in </w:t>
      </w:r>
      <w:r w:rsidRPr="00D32DFE">
        <w:rPr>
          <w:szCs w:val="24"/>
        </w:rPr>
        <w:t>the expulsion hearing;</w:t>
      </w:r>
    </w:p>
    <w:p w:rsidR="00D32DFE" w:rsidRPr="00D32DFE" w:rsidRDefault="00D32DFE" w:rsidP="00D32DFE">
      <w:pPr>
        <w:rPr>
          <w:szCs w:val="24"/>
        </w:rPr>
      </w:pPr>
    </w:p>
    <w:p w:rsidR="00D32DFE" w:rsidRPr="00D32DFE" w:rsidRDefault="00D32DFE" w:rsidP="00C6163E">
      <w:pPr>
        <w:ind w:left="2880" w:hanging="720"/>
        <w:rPr>
          <w:szCs w:val="24"/>
        </w:rPr>
      </w:pPr>
      <w:r w:rsidRPr="00D32DFE">
        <w:rPr>
          <w:szCs w:val="24"/>
        </w:rPr>
        <w:t>3.</w:t>
      </w:r>
      <w:r w:rsidRPr="00D32DFE">
        <w:rPr>
          <w:szCs w:val="24"/>
        </w:rPr>
        <w:tab/>
        <w:t xml:space="preserve">The </w:t>
      </w:r>
      <w:proofErr w:type="spellStart"/>
      <w:r w:rsidRPr="00D32DFE">
        <w:rPr>
          <w:szCs w:val="24"/>
        </w:rPr>
        <w:t>student’s</w:t>
      </w:r>
      <w:proofErr w:type="spellEnd"/>
      <w:r w:rsidRPr="00D32DFE">
        <w:rPr>
          <w:szCs w:val="24"/>
        </w:rPr>
        <w:t xml:space="preserve"> and parents/guardians’ right to review the</w:t>
      </w:r>
      <w:r w:rsidR="00C6163E">
        <w:rPr>
          <w:szCs w:val="24"/>
        </w:rPr>
        <w:t xml:space="preserve"> </w:t>
      </w:r>
      <w:r w:rsidRPr="00D32DFE">
        <w:rPr>
          <w:szCs w:val="24"/>
        </w:rPr>
        <w:t xml:space="preserve">school's records prior to the hearing; </w:t>
      </w:r>
    </w:p>
    <w:p w:rsidR="00D32DFE" w:rsidRPr="00D32DFE" w:rsidRDefault="00D32DFE" w:rsidP="00D32DFE">
      <w:pPr>
        <w:rPr>
          <w:szCs w:val="24"/>
        </w:rPr>
      </w:pPr>
    </w:p>
    <w:p w:rsidR="00D32DFE" w:rsidRPr="00D32DFE" w:rsidRDefault="00D32DFE" w:rsidP="00C6163E">
      <w:pPr>
        <w:ind w:left="2880" w:hanging="720"/>
        <w:rPr>
          <w:szCs w:val="24"/>
        </w:rPr>
      </w:pPr>
      <w:r w:rsidRPr="00D32DFE">
        <w:rPr>
          <w:szCs w:val="24"/>
        </w:rPr>
        <w:t>4.</w:t>
      </w:r>
      <w:r w:rsidRPr="00D32DFE">
        <w:rPr>
          <w:szCs w:val="24"/>
        </w:rPr>
        <w:tab/>
        <w:t>A description of the hearing pro</w:t>
      </w:r>
      <w:r w:rsidR="00C6163E">
        <w:rPr>
          <w:szCs w:val="24"/>
        </w:rPr>
        <w:t xml:space="preserve">cess, including the student’s </w:t>
      </w:r>
      <w:r w:rsidRPr="00D32DFE">
        <w:rPr>
          <w:szCs w:val="24"/>
        </w:rPr>
        <w:t>right to present and cross-examine witnesses and his/her  right</w:t>
      </w:r>
      <w:r w:rsidR="00C6163E">
        <w:rPr>
          <w:szCs w:val="24"/>
        </w:rPr>
        <w:t xml:space="preserve"> </w:t>
      </w:r>
      <w:r w:rsidRPr="00D32DFE">
        <w:rPr>
          <w:szCs w:val="24"/>
        </w:rPr>
        <w:t xml:space="preserve">to an attorney or other representation; and </w:t>
      </w:r>
    </w:p>
    <w:p w:rsidR="00D32DFE" w:rsidRPr="00D32DFE" w:rsidRDefault="00D32DFE" w:rsidP="00D32DFE">
      <w:pPr>
        <w:rPr>
          <w:szCs w:val="24"/>
        </w:rPr>
      </w:pPr>
    </w:p>
    <w:p w:rsidR="00D32DFE" w:rsidRPr="00D32DFE" w:rsidRDefault="00D32DFE" w:rsidP="00D32DFE">
      <w:pPr>
        <w:rPr>
          <w:szCs w:val="24"/>
        </w:rPr>
      </w:pPr>
      <w:r w:rsidRPr="00D32DFE">
        <w:rPr>
          <w:szCs w:val="24"/>
        </w:rPr>
        <w:tab/>
      </w:r>
      <w:r w:rsidRPr="00D32DFE">
        <w:rPr>
          <w:szCs w:val="24"/>
        </w:rPr>
        <w:tab/>
      </w:r>
      <w:r w:rsidRPr="00D32DFE">
        <w:rPr>
          <w:szCs w:val="24"/>
        </w:rPr>
        <w:tab/>
        <w:t>5.</w:t>
      </w:r>
      <w:r w:rsidRPr="00D32DFE">
        <w:rPr>
          <w:szCs w:val="24"/>
        </w:rPr>
        <w:tab/>
        <w:t>An explanation of the consequences of an expulsion.</w:t>
      </w:r>
    </w:p>
    <w:p w:rsidR="00D32DFE" w:rsidRPr="00D32DFE" w:rsidRDefault="00D32DFE" w:rsidP="00D32DFE">
      <w:pPr>
        <w:rPr>
          <w:szCs w:val="24"/>
        </w:rPr>
      </w:pPr>
    </w:p>
    <w:p w:rsidR="00D32DFE" w:rsidRPr="00D32DFE" w:rsidRDefault="00D32DFE" w:rsidP="00C6163E">
      <w:pPr>
        <w:ind w:left="2160" w:hanging="720"/>
        <w:rPr>
          <w:szCs w:val="24"/>
        </w:rPr>
      </w:pPr>
      <w:r w:rsidRPr="00D32DFE">
        <w:rPr>
          <w:szCs w:val="24"/>
        </w:rPr>
        <w:t>B.</w:t>
      </w:r>
      <w:r w:rsidRPr="00D32DFE">
        <w:rPr>
          <w:szCs w:val="24"/>
        </w:rPr>
        <w:tab/>
        <w:t>Invite the parents/guardians and the studen</w:t>
      </w:r>
      <w:r w:rsidR="00C6163E">
        <w:rPr>
          <w:szCs w:val="24"/>
        </w:rPr>
        <w:t xml:space="preserve">t to a meeting prior to the </w:t>
      </w:r>
      <w:r w:rsidRPr="00D32DFE">
        <w:rPr>
          <w:szCs w:val="24"/>
        </w:rPr>
        <w:t>expulsion hearing to discuss the procedures of the hearing.</w:t>
      </w:r>
    </w:p>
    <w:p w:rsidR="00D32DFE" w:rsidRPr="00D32DFE" w:rsidRDefault="00D32DFE" w:rsidP="00D32DFE">
      <w:pPr>
        <w:rPr>
          <w:szCs w:val="24"/>
        </w:rPr>
      </w:pPr>
      <w:r w:rsidRPr="00D32DFE">
        <w:rPr>
          <w:szCs w:val="24"/>
        </w:rPr>
        <w:tab/>
      </w:r>
      <w:r w:rsidRPr="00D32DFE">
        <w:rPr>
          <w:szCs w:val="24"/>
        </w:rPr>
        <w:tab/>
      </w:r>
      <w:r w:rsidRPr="00D32DFE">
        <w:rPr>
          <w:szCs w:val="24"/>
        </w:rPr>
        <w:tab/>
      </w:r>
    </w:p>
    <w:p w:rsidR="00D32DFE" w:rsidRPr="00D32DFE" w:rsidRDefault="00D32DFE" w:rsidP="00D32DFE">
      <w:pPr>
        <w:rPr>
          <w:szCs w:val="24"/>
        </w:rPr>
      </w:pPr>
      <w:r w:rsidRPr="00D32DFE">
        <w:rPr>
          <w:szCs w:val="24"/>
        </w:rPr>
        <w:t>EXPULSION HEARING</w:t>
      </w:r>
    </w:p>
    <w:p w:rsidR="00D32DFE" w:rsidRPr="00D32DFE" w:rsidRDefault="00D32DFE" w:rsidP="00D32DFE">
      <w:pPr>
        <w:rPr>
          <w:szCs w:val="24"/>
        </w:rPr>
      </w:pPr>
    </w:p>
    <w:p w:rsidR="00D32DFE" w:rsidRPr="00D32DFE" w:rsidRDefault="00D32DFE" w:rsidP="00D32DFE">
      <w:pPr>
        <w:rPr>
          <w:szCs w:val="24"/>
        </w:rPr>
      </w:pPr>
      <w:r w:rsidRPr="00D32DFE">
        <w:rPr>
          <w:szCs w:val="24"/>
        </w:rPr>
        <w:t>The hearing shall be in a properly called executive session and may also be attended by persons designated by the Superintendent to present information in the case.</w:t>
      </w:r>
    </w:p>
    <w:p w:rsidR="00D32DFE" w:rsidRPr="00D32DFE" w:rsidRDefault="00D32DFE" w:rsidP="00D32DFE">
      <w:pPr>
        <w:tabs>
          <w:tab w:val="left" w:pos="720"/>
          <w:tab w:val="left" w:pos="1440"/>
        </w:tabs>
        <w:ind w:left="2160" w:hanging="2160"/>
        <w:rPr>
          <w:szCs w:val="24"/>
        </w:rPr>
      </w:pPr>
    </w:p>
    <w:p w:rsidR="00D32DFE" w:rsidRPr="00D32DFE" w:rsidRDefault="00D32DFE" w:rsidP="00D32DFE">
      <w:pPr>
        <w:tabs>
          <w:tab w:val="left" w:pos="720"/>
          <w:tab w:val="left" w:pos="1440"/>
        </w:tabs>
        <w:ind w:left="2160" w:hanging="2160"/>
        <w:rPr>
          <w:szCs w:val="24"/>
        </w:rPr>
      </w:pPr>
      <w:r w:rsidRPr="00D32DFE">
        <w:rPr>
          <w:szCs w:val="24"/>
        </w:rPr>
        <w:t>Upon making a decision to expel a student, the School Committee may:</w:t>
      </w:r>
    </w:p>
    <w:p w:rsidR="00D32DFE" w:rsidRPr="00D32DFE" w:rsidRDefault="00D32DFE" w:rsidP="00D32DFE">
      <w:pPr>
        <w:tabs>
          <w:tab w:val="left" w:pos="720"/>
          <w:tab w:val="left" w:pos="1440"/>
        </w:tabs>
        <w:ind w:left="2160" w:hanging="2160"/>
        <w:rPr>
          <w:szCs w:val="24"/>
        </w:rPr>
      </w:pPr>
    </w:p>
    <w:p w:rsidR="00D32DFE" w:rsidRPr="00D32DFE" w:rsidRDefault="00D32DFE" w:rsidP="00D32DFE">
      <w:pPr>
        <w:tabs>
          <w:tab w:val="left" w:pos="720"/>
        </w:tabs>
        <w:ind w:left="2160" w:hanging="720"/>
        <w:rPr>
          <w:szCs w:val="24"/>
        </w:rPr>
      </w:pPr>
      <w:r w:rsidRPr="00D32DFE">
        <w:rPr>
          <w:szCs w:val="24"/>
        </w:rPr>
        <w:t>A.</w:t>
      </w:r>
      <w:r w:rsidRPr="00D32DFE">
        <w:rPr>
          <w:szCs w:val="24"/>
        </w:rPr>
        <w:tab/>
        <w:t xml:space="preserve">Expel the student for a specific period of time not to exceed the total number of instructional days approved by the School Committee for the current year; or </w:t>
      </w:r>
    </w:p>
    <w:p w:rsidR="00D32DFE" w:rsidRPr="00D32DFE" w:rsidRDefault="00D32DFE" w:rsidP="00D32DFE">
      <w:pPr>
        <w:tabs>
          <w:tab w:val="left" w:pos="720"/>
        </w:tabs>
        <w:ind w:left="2160" w:hanging="720"/>
        <w:rPr>
          <w:szCs w:val="24"/>
        </w:rPr>
      </w:pPr>
    </w:p>
    <w:p w:rsidR="00D32DFE" w:rsidRDefault="00D32DFE" w:rsidP="00D32DFE">
      <w:pPr>
        <w:tabs>
          <w:tab w:val="left" w:pos="720"/>
        </w:tabs>
        <w:ind w:left="2160" w:hanging="720"/>
        <w:rPr>
          <w:szCs w:val="24"/>
        </w:rPr>
      </w:pPr>
      <w:r w:rsidRPr="00D32DFE">
        <w:rPr>
          <w:szCs w:val="24"/>
        </w:rPr>
        <w:t>B</w:t>
      </w:r>
      <w:r w:rsidR="00C6163E">
        <w:rPr>
          <w:szCs w:val="24"/>
        </w:rPr>
        <w:t>.</w:t>
      </w:r>
      <w:r w:rsidRPr="00D32DFE">
        <w:rPr>
          <w:szCs w:val="24"/>
        </w:rPr>
        <w:tab/>
        <w:t>Expel the student for an unspecified period of time and authorize the Superintendent to provide the expelled student with a reentry plan, to be developed in accordance with 20-A MRSA § 1001(9-C),  specifying  the conditions that must be met in order for the student to be readmitted to school after the expulsion.</w:t>
      </w:r>
    </w:p>
    <w:p w:rsidR="00C6163E" w:rsidRDefault="00C6163E" w:rsidP="00D32DFE">
      <w:pPr>
        <w:tabs>
          <w:tab w:val="left" w:pos="720"/>
        </w:tabs>
        <w:ind w:left="2160" w:hanging="720"/>
        <w:rPr>
          <w:szCs w:val="24"/>
        </w:rPr>
      </w:pPr>
    </w:p>
    <w:p w:rsidR="00C6163E" w:rsidRPr="00D32DFE" w:rsidRDefault="00C6163E" w:rsidP="00C6163E">
      <w:pPr>
        <w:tabs>
          <w:tab w:val="left" w:pos="720"/>
        </w:tabs>
        <w:ind w:left="720" w:hanging="720"/>
        <w:jc w:val="center"/>
        <w:rPr>
          <w:szCs w:val="24"/>
        </w:rPr>
      </w:pPr>
      <w:r>
        <w:rPr>
          <w:szCs w:val="24"/>
        </w:rPr>
        <w:t>Page 1 of 2</w:t>
      </w:r>
    </w:p>
    <w:p w:rsidR="00C6163E" w:rsidRPr="00C6163E" w:rsidRDefault="00C6163E" w:rsidP="00C6163E">
      <w:pPr>
        <w:tabs>
          <w:tab w:val="left" w:pos="720"/>
          <w:tab w:val="left" w:pos="1440"/>
        </w:tabs>
        <w:ind w:left="2160" w:hanging="2160"/>
        <w:jc w:val="right"/>
        <w:rPr>
          <w:b/>
          <w:i/>
          <w:szCs w:val="24"/>
        </w:rPr>
      </w:pPr>
      <w:r w:rsidRPr="00C6163E">
        <w:rPr>
          <w:b/>
          <w:i/>
          <w:szCs w:val="24"/>
        </w:rPr>
        <w:lastRenderedPageBreak/>
        <w:t>CHERRYFIELD SCHOOL DEPARTMENT</w:t>
      </w:r>
    </w:p>
    <w:p w:rsidR="00C6163E" w:rsidRDefault="00C6163E" w:rsidP="00C6163E">
      <w:pPr>
        <w:tabs>
          <w:tab w:val="left" w:pos="720"/>
        </w:tabs>
        <w:jc w:val="right"/>
        <w:rPr>
          <w:b/>
          <w:i/>
          <w:szCs w:val="24"/>
        </w:rPr>
      </w:pPr>
      <w:r w:rsidRPr="00C6163E">
        <w:rPr>
          <w:b/>
          <w:i/>
          <w:szCs w:val="24"/>
        </w:rPr>
        <w:tab/>
      </w:r>
      <w:r w:rsidRPr="00C6163E">
        <w:rPr>
          <w:b/>
          <w:i/>
          <w:szCs w:val="24"/>
        </w:rPr>
        <w:tab/>
      </w:r>
      <w:r w:rsidRPr="00C6163E">
        <w:rPr>
          <w:b/>
          <w:i/>
          <w:szCs w:val="24"/>
        </w:rPr>
        <w:tab/>
      </w:r>
      <w:r w:rsidRPr="00C6163E">
        <w:rPr>
          <w:b/>
          <w:i/>
          <w:szCs w:val="24"/>
        </w:rPr>
        <w:tab/>
      </w:r>
      <w:r w:rsidRPr="00C6163E">
        <w:rPr>
          <w:b/>
          <w:i/>
          <w:szCs w:val="24"/>
        </w:rPr>
        <w:tab/>
      </w:r>
      <w:r w:rsidRPr="00C6163E">
        <w:rPr>
          <w:b/>
          <w:i/>
          <w:szCs w:val="24"/>
        </w:rPr>
        <w:tab/>
      </w:r>
      <w:r w:rsidRPr="00C6163E">
        <w:rPr>
          <w:b/>
          <w:i/>
          <w:szCs w:val="24"/>
        </w:rPr>
        <w:tab/>
      </w:r>
      <w:r w:rsidRPr="00C6163E">
        <w:rPr>
          <w:b/>
          <w:i/>
          <w:szCs w:val="24"/>
        </w:rPr>
        <w:tab/>
        <w:t>NEPN/NSBA CODE:  JKE</w:t>
      </w:r>
    </w:p>
    <w:p w:rsidR="00C6163E" w:rsidRPr="00C6163E" w:rsidRDefault="00C6163E" w:rsidP="00C6163E">
      <w:pPr>
        <w:tabs>
          <w:tab w:val="left" w:pos="720"/>
        </w:tabs>
        <w:jc w:val="right"/>
        <w:rPr>
          <w:i/>
          <w:szCs w:val="24"/>
        </w:rPr>
      </w:pPr>
    </w:p>
    <w:p w:rsidR="00D32DFE" w:rsidRPr="00D32DFE" w:rsidRDefault="00D32DFE" w:rsidP="00D32DFE">
      <w:pPr>
        <w:tabs>
          <w:tab w:val="left" w:pos="720"/>
        </w:tabs>
        <w:rPr>
          <w:szCs w:val="24"/>
        </w:rPr>
      </w:pPr>
      <w:r w:rsidRPr="00D32DFE">
        <w:rPr>
          <w:szCs w:val="24"/>
        </w:rPr>
        <w:t xml:space="preserve">After the expulsion hearing, the School Committee shall provide written notice of its decision to the parents/guardians and the student by certified mail.  </w:t>
      </w:r>
    </w:p>
    <w:p w:rsidR="00D32DFE" w:rsidRPr="00D32DFE" w:rsidRDefault="00D32DFE" w:rsidP="00D32DFE">
      <w:pPr>
        <w:tabs>
          <w:tab w:val="left" w:pos="720"/>
        </w:tabs>
        <w:rPr>
          <w:szCs w:val="24"/>
        </w:rPr>
      </w:pPr>
    </w:p>
    <w:p w:rsidR="00D32DFE" w:rsidRPr="00D32DFE" w:rsidRDefault="00D32DFE" w:rsidP="00D32DFE">
      <w:pPr>
        <w:tabs>
          <w:tab w:val="left" w:pos="720"/>
          <w:tab w:val="left" w:pos="1440"/>
        </w:tabs>
        <w:rPr>
          <w:szCs w:val="24"/>
        </w:rPr>
      </w:pPr>
      <w:r w:rsidRPr="00D32DFE">
        <w:rPr>
          <w:szCs w:val="24"/>
        </w:rPr>
        <w:t>Nothing in this policy shall prevent the School Committee from providing educational services in an alternative setting to a student who has been expelled.</w:t>
      </w:r>
    </w:p>
    <w:p w:rsidR="00D32DFE" w:rsidRPr="00D32DFE" w:rsidRDefault="00D32DFE" w:rsidP="00D32DFE">
      <w:pPr>
        <w:tabs>
          <w:tab w:val="left" w:pos="720"/>
          <w:tab w:val="left" w:pos="1440"/>
        </w:tabs>
        <w:ind w:left="2160" w:hanging="2160"/>
        <w:rPr>
          <w:szCs w:val="24"/>
        </w:rPr>
      </w:pPr>
    </w:p>
    <w:p w:rsidR="00D32DFE" w:rsidRPr="00D32DFE" w:rsidRDefault="00D32DFE" w:rsidP="00D32DFE">
      <w:pPr>
        <w:tabs>
          <w:tab w:val="left" w:pos="720"/>
          <w:tab w:val="left" w:pos="1440"/>
        </w:tabs>
        <w:ind w:left="2160" w:hanging="2160"/>
        <w:rPr>
          <w:szCs w:val="24"/>
        </w:rPr>
      </w:pPr>
      <w:r w:rsidRPr="00D32DFE">
        <w:rPr>
          <w:szCs w:val="24"/>
        </w:rPr>
        <w:t>Legal Reference:</w:t>
      </w:r>
      <w:r w:rsidRPr="00D32DFE">
        <w:rPr>
          <w:szCs w:val="24"/>
        </w:rPr>
        <w:tab/>
        <w:t>20-A MRSA § 1001(8-A), (9), (9A-9D)</w:t>
      </w:r>
    </w:p>
    <w:p w:rsidR="00D32DFE" w:rsidRPr="00D32DFE" w:rsidRDefault="00D32DFE" w:rsidP="00D32DFE">
      <w:pPr>
        <w:tabs>
          <w:tab w:val="left" w:pos="720"/>
          <w:tab w:val="left" w:pos="1440"/>
        </w:tabs>
        <w:ind w:left="2160" w:hanging="2160"/>
        <w:rPr>
          <w:szCs w:val="24"/>
        </w:rPr>
      </w:pPr>
      <w:r w:rsidRPr="00D32DFE">
        <w:rPr>
          <w:szCs w:val="24"/>
        </w:rPr>
        <w:tab/>
      </w:r>
      <w:r w:rsidRPr="00D32DFE">
        <w:rPr>
          <w:szCs w:val="24"/>
        </w:rPr>
        <w:tab/>
      </w:r>
      <w:r w:rsidRPr="00D32DFE">
        <w:rPr>
          <w:szCs w:val="24"/>
        </w:rPr>
        <w:tab/>
        <w:t>1 MRSA § 405(6</w:t>
      </w:r>
      <w:proofErr w:type="gramStart"/>
      <w:r w:rsidRPr="00D32DFE">
        <w:rPr>
          <w:szCs w:val="24"/>
        </w:rPr>
        <w:t>)(</w:t>
      </w:r>
      <w:proofErr w:type="gramEnd"/>
      <w:r w:rsidRPr="00D32DFE">
        <w:rPr>
          <w:szCs w:val="24"/>
        </w:rPr>
        <w:t>B)</w:t>
      </w:r>
    </w:p>
    <w:p w:rsidR="00D32DFE" w:rsidRPr="00D32DFE" w:rsidRDefault="00D32DFE" w:rsidP="00D32DFE">
      <w:pPr>
        <w:tabs>
          <w:tab w:val="left" w:pos="720"/>
          <w:tab w:val="left" w:pos="1440"/>
        </w:tabs>
        <w:ind w:left="2160" w:hanging="2160"/>
        <w:rPr>
          <w:szCs w:val="24"/>
        </w:rPr>
      </w:pPr>
    </w:p>
    <w:p w:rsidR="00D32DFE" w:rsidRPr="00D32DFE" w:rsidRDefault="00D32DFE" w:rsidP="00D32DFE">
      <w:pPr>
        <w:tabs>
          <w:tab w:val="left" w:pos="720"/>
          <w:tab w:val="left" w:pos="1440"/>
        </w:tabs>
        <w:ind w:left="2160" w:hanging="2160"/>
        <w:rPr>
          <w:szCs w:val="24"/>
        </w:rPr>
      </w:pPr>
      <w:r w:rsidRPr="00D32DFE">
        <w:rPr>
          <w:szCs w:val="24"/>
        </w:rPr>
        <w:t>Cross Reference:</w:t>
      </w:r>
      <w:r w:rsidRPr="00D32DFE">
        <w:rPr>
          <w:szCs w:val="24"/>
        </w:rPr>
        <w:tab/>
        <w:t>JKE-R - Expulsion of Students—Guidelines</w:t>
      </w:r>
    </w:p>
    <w:p w:rsidR="00D32DFE" w:rsidRPr="00D32DFE" w:rsidRDefault="00D32DFE" w:rsidP="00D32DFE">
      <w:pPr>
        <w:tabs>
          <w:tab w:val="left" w:pos="720"/>
          <w:tab w:val="left" w:pos="1440"/>
        </w:tabs>
        <w:ind w:left="2160" w:hanging="2160"/>
        <w:rPr>
          <w:szCs w:val="24"/>
        </w:rPr>
      </w:pPr>
      <w:r w:rsidRPr="00D32DFE">
        <w:rPr>
          <w:szCs w:val="24"/>
        </w:rPr>
        <w:tab/>
      </w:r>
      <w:r w:rsidRPr="00D32DFE">
        <w:rPr>
          <w:szCs w:val="24"/>
        </w:rPr>
        <w:tab/>
      </w:r>
      <w:r w:rsidRPr="00D32DFE">
        <w:rPr>
          <w:szCs w:val="24"/>
        </w:rPr>
        <w:tab/>
        <w:t>JICIA – Weapons, Violence and School Safety</w:t>
      </w:r>
    </w:p>
    <w:p w:rsidR="00D32DFE" w:rsidRPr="00D32DFE" w:rsidRDefault="00D32DFE" w:rsidP="00D32DFE">
      <w:pPr>
        <w:tabs>
          <w:tab w:val="left" w:pos="720"/>
          <w:tab w:val="left" w:pos="1440"/>
        </w:tabs>
        <w:ind w:left="2160" w:hanging="2160"/>
        <w:rPr>
          <w:szCs w:val="24"/>
        </w:rPr>
      </w:pPr>
      <w:r w:rsidRPr="00D32DFE">
        <w:rPr>
          <w:szCs w:val="24"/>
        </w:rPr>
        <w:tab/>
      </w:r>
      <w:r w:rsidRPr="00D32DFE">
        <w:rPr>
          <w:szCs w:val="24"/>
        </w:rPr>
        <w:tab/>
      </w:r>
      <w:r w:rsidRPr="00D32DFE">
        <w:rPr>
          <w:szCs w:val="24"/>
        </w:rPr>
        <w:tab/>
        <w:t>JK - Student Discipline</w:t>
      </w:r>
    </w:p>
    <w:p w:rsidR="00D32DFE" w:rsidRPr="00D32DFE" w:rsidRDefault="00D32DFE" w:rsidP="00D32DFE">
      <w:pPr>
        <w:tabs>
          <w:tab w:val="left" w:pos="720"/>
          <w:tab w:val="left" w:pos="1440"/>
        </w:tabs>
        <w:ind w:left="2160" w:hanging="2160"/>
        <w:rPr>
          <w:szCs w:val="24"/>
        </w:rPr>
      </w:pPr>
      <w:r w:rsidRPr="00D32DFE">
        <w:rPr>
          <w:szCs w:val="24"/>
        </w:rPr>
        <w:tab/>
      </w:r>
      <w:r w:rsidRPr="00D32DFE">
        <w:rPr>
          <w:szCs w:val="24"/>
        </w:rPr>
        <w:tab/>
      </w:r>
      <w:r w:rsidRPr="00D32DFE">
        <w:rPr>
          <w:szCs w:val="24"/>
        </w:rPr>
        <w:tab/>
        <w:t>JKD - Suspension of Students</w:t>
      </w:r>
    </w:p>
    <w:p w:rsidR="00D32DFE" w:rsidRPr="00D32DFE" w:rsidRDefault="00D32DFE" w:rsidP="00D32DFE">
      <w:pPr>
        <w:tabs>
          <w:tab w:val="left" w:pos="720"/>
          <w:tab w:val="left" w:pos="1440"/>
        </w:tabs>
        <w:ind w:left="2160" w:hanging="2160"/>
        <w:rPr>
          <w:szCs w:val="24"/>
        </w:rPr>
      </w:pPr>
      <w:r w:rsidRPr="00D32DFE">
        <w:rPr>
          <w:szCs w:val="24"/>
        </w:rPr>
        <w:tab/>
      </w:r>
      <w:r w:rsidRPr="00D32DFE">
        <w:rPr>
          <w:szCs w:val="24"/>
        </w:rPr>
        <w:tab/>
      </w:r>
      <w:r w:rsidRPr="00D32DFE">
        <w:rPr>
          <w:szCs w:val="24"/>
        </w:rPr>
        <w:tab/>
        <w:t>JKF – Disciplinary Removal of Students with Disabilities</w:t>
      </w:r>
    </w:p>
    <w:p w:rsidR="00A624D6" w:rsidRPr="00A624D6" w:rsidRDefault="00A624D6" w:rsidP="00A624D6">
      <w:pPr>
        <w:rPr>
          <w:rFonts w:eastAsia="Times New Roman"/>
          <w:szCs w:val="24"/>
        </w:rPr>
      </w:pPr>
    </w:p>
    <w:p w:rsidR="00A624D6" w:rsidRDefault="00A624D6" w:rsidP="00A624D6">
      <w:pPr>
        <w:rPr>
          <w:rFonts w:eastAsia="Times New Roman"/>
          <w:szCs w:val="24"/>
        </w:rPr>
      </w:pPr>
      <w:r w:rsidRPr="00A624D6">
        <w:rPr>
          <w:rFonts w:eastAsia="Times New Roman"/>
          <w:szCs w:val="24"/>
        </w:rPr>
        <w:t xml:space="preserve">DATE ADOPTED: </w:t>
      </w:r>
      <w:r>
        <w:rPr>
          <w:rFonts w:eastAsia="Times New Roman"/>
          <w:szCs w:val="24"/>
        </w:rPr>
        <w:tab/>
      </w:r>
      <w:r w:rsidRPr="00A624D6">
        <w:rPr>
          <w:rFonts w:eastAsia="Times New Roman"/>
          <w:szCs w:val="24"/>
        </w:rPr>
        <w:t>September 10, 2013</w:t>
      </w:r>
    </w:p>
    <w:p w:rsidR="00A624D6" w:rsidRDefault="00A624D6" w:rsidP="00A624D6">
      <w:pPr>
        <w:rPr>
          <w:rFonts w:eastAsia="Times New Roman"/>
          <w:szCs w:val="24"/>
        </w:rPr>
      </w:pPr>
    </w:p>
    <w:p w:rsidR="00A624D6" w:rsidRDefault="00A624D6" w:rsidP="00A624D6">
      <w:pPr>
        <w:rPr>
          <w:rFonts w:eastAsia="Times New Roman"/>
          <w:szCs w:val="24"/>
        </w:rPr>
      </w:pPr>
    </w:p>
    <w:p w:rsidR="00A624D6" w:rsidRDefault="00A624D6" w:rsidP="00A624D6">
      <w:pPr>
        <w:rPr>
          <w:rFonts w:eastAsia="Times New Roman"/>
          <w:szCs w:val="24"/>
        </w:rPr>
      </w:pPr>
    </w:p>
    <w:p w:rsidR="00A624D6" w:rsidRDefault="00A624D6" w:rsidP="00A624D6">
      <w:pPr>
        <w:rPr>
          <w:rFonts w:eastAsia="Times New Roman"/>
          <w:szCs w:val="24"/>
        </w:rPr>
      </w:pPr>
    </w:p>
    <w:p w:rsidR="00C6163E" w:rsidRDefault="00C6163E" w:rsidP="00F2147F">
      <w:pPr>
        <w:jc w:val="center"/>
        <w:rPr>
          <w:rFonts w:eastAsia="Times New Roman"/>
          <w:szCs w:val="24"/>
        </w:rPr>
      </w:pPr>
    </w:p>
    <w:p w:rsidR="00C6163E" w:rsidRDefault="00C6163E" w:rsidP="00F2147F">
      <w:pPr>
        <w:jc w:val="center"/>
        <w:rPr>
          <w:rFonts w:eastAsia="Times New Roman"/>
          <w:szCs w:val="24"/>
        </w:rPr>
      </w:pPr>
    </w:p>
    <w:p w:rsidR="00C6163E" w:rsidRDefault="00C6163E" w:rsidP="00F2147F">
      <w:pPr>
        <w:jc w:val="center"/>
        <w:rPr>
          <w:rFonts w:eastAsia="Times New Roman"/>
          <w:szCs w:val="24"/>
        </w:rPr>
      </w:pPr>
    </w:p>
    <w:p w:rsidR="00C6163E" w:rsidRDefault="00C6163E" w:rsidP="00F2147F">
      <w:pPr>
        <w:jc w:val="center"/>
        <w:rPr>
          <w:rFonts w:eastAsia="Times New Roman"/>
          <w:szCs w:val="24"/>
        </w:rPr>
      </w:pPr>
    </w:p>
    <w:p w:rsidR="00C6163E" w:rsidRDefault="00C6163E" w:rsidP="00F2147F">
      <w:pPr>
        <w:jc w:val="center"/>
        <w:rPr>
          <w:rFonts w:eastAsia="Times New Roman"/>
          <w:szCs w:val="24"/>
        </w:rPr>
      </w:pPr>
    </w:p>
    <w:p w:rsidR="00C6163E" w:rsidRDefault="00C6163E" w:rsidP="00F2147F">
      <w:pPr>
        <w:jc w:val="center"/>
        <w:rPr>
          <w:rFonts w:eastAsia="Times New Roman"/>
          <w:szCs w:val="24"/>
        </w:rPr>
      </w:pPr>
    </w:p>
    <w:p w:rsidR="00C6163E" w:rsidRDefault="00C6163E" w:rsidP="00F2147F">
      <w:pPr>
        <w:jc w:val="center"/>
        <w:rPr>
          <w:rFonts w:eastAsia="Times New Roman"/>
          <w:szCs w:val="24"/>
        </w:rPr>
      </w:pPr>
    </w:p>
    <w:p w:rsidR="00C6163E" w:rsidRDefault="00C6163E" w:rsidP="00F2147F">
      <w:pPr>
        <w:jc w:val="center"/>
        <w:rPr>
          <w:rFonts w:eastAsia="Times New Roman"/>
          <w:szCs w:val="24"/>
        </w:rPr>
      </w:pPr>
    </w:p>
    <w:p w:rsidR="00C6163E" w:rsidRDefault="00C6163E" w:rsidP="00F2147F">
      <w:pPr>
        <w:jc w:val="center"/>
        <w:rPr>
          <w:rFonts w:eastAsia="Times New Roman"/>
          <w:szCs w:val="24"/>
        </w:rPr>
      </w:pPr>
    </w:p>
    <w:p w:rsidR="00C6163E" w:rsidRDefault="00C6163E" w:rsidP="00F2147F">
      <w:pPr>
        <w:jc w:val="center"/>
        <w:rPr>
          <w:rFonts w:eastAsia="Times New Roman"/>
          <w:szCs w:val="24"/>
        </w:rPr>
      </w:pPr>
    </w:p>
    <w:p w:rsidR="00C6163E" w:rsidRDefault="00C6163E" w:rsidP="00F2147F">
      <w:pPr>
        <w:jc w:val="center"/>
        <w:rPr>
          <w:rFonts w:eastAsia="Times New Roman"/>
          <w:szCs w:val="24"/>
        </w:rPr>
      </w:pPr>
    </w:p>
    <w:p w:rsidR="00C6163E" w:rsidRDefault="00C6163E" w:rsidP="00F2147F">
      <w:pPr>
        <w:jc w:val="center"/>
        <w:rPr>
          <w:rFonts w:eastAsia="Times New Roman"/>
          <w:szCs w:val="24"/>
        </w:rPr>
      </w:pPr>
    </w:p>
    <w:p w:rsidR="00C6163E" w:rsidRDefault="00C6163E" w:rsidP="00F2147F">
      <w:pPr>
        <w:jc w:val="center"/>
        <w:rPr>
          <w:rFonts w:eastAsia="Times New Roman"/>
          <w:szCs w:val="24"/>
        </w:rPr>
      </w:pPr>
    </w:p>
    <w:p w:rsidR="00C6163E" w:rsidRDefault="00C6163E" w:rsidP="00F2147F">
      <w:pPr>
        <w:jc w:val="center"/>
        <w:rPr>
          <w:rFonts w:eastAsia="Times New Roman"/>
          <w:szCs w:val="24"/>
        </w:rPr>
      </w:pPr>
    </w:p>
    <w:p w:rsidR="00C6163E" w:rsidRDefault="00C6163E" w:rsidP="00F2147F">
      <w:pPr>
        <w:jc w:val="center"/>
        <w:rPr>
          <w:rFonts w:eastAsia="Times New Roman"/>
          <w:szCs w:val="24"/>
        </w:rPr>
      </w:pPr>
    </w:p>
    <w:p w:rsidR="00C6163E" w:rsidRDefault="00C6163E" w:rsidP="00F2147F">
      <w:pPr>
        <w:jc w:val="center"/>
        <w:rPr>
          <w:rFonts w:eastAsia="Times New Roman"/>
          <w:szCs w:val="24"/>
        </w:rPr>
      </w:pPr>
    </w:p>
    <w:p w:rsidR="00C6163E" w:rsidRDefault="00C6163E" w:rsidP="00F2147F">
      <w:pPr>
        <w:jc w:val="center"/>
        <w:rPr>
          <w:rFonts w:eastAsia="Times New Roman"/>
          <w:szCs w:val="24"/>
        </w:rPr>
      </w:pPr>
    </w:p>
    <w:p w:rsidR="00C6163E" w:rsidRDefault="00C6163E" w:rsidP="00F2147F">
      <w:pPr>
        <w:jc w:val="center"/>
        <w:rPr>
          <w:rFonts w:eastAsia="Times New Roman"/>
          <w:szCs w:val="24"/>
        </w:rPr>
      </w:pPr>
    </w:p>
    <w:p w:rsidR="00C6163E" w:rsidRDefault="00C6163E" w:rsidP="00F2147F">
      <w:pPr>
        <w:jc w:val="center"/>
        <w:rPr>
          <w:rFonts w:eastAsia="Times New Roman"/>
          <w:szCs w:val="24"/>
        </w:rPr>
      </w:pPr>
    </w:p>
    <w:p w:rsidR="00C6163E" w:rsidRDefault="00C6163E" w:rsidP="00F2147F">
      <w:pPr>
        <w:jc w:val="center"/>
        <w:rPr>
          <w:rFonts w:eastAsia="Times New Roman"/>
          <w:szCs w:val="24"/>
        </w:rPr>
      </w:pPr>
    </w:p>
    <w:p w:rsidR="00C6163E" w:rsidRDefault="00C6163E" w:rsidP="00F2147F">
      <w:pPr>
        <w:jc w:val="center"/>
        <w:rPr>
          <w:rFonts w:eastAsia="Times New Roman"/>
          <w:szCs w:val="24"/>
        </w:rPr>
      </w:pPr>
    </w:p>
    <w:p w:rsidR="00C6163E" w:rsidRDefault="00C6163E" w:rsidP="00F2147F">
      <w:pPr>
        <w:jc w:val="center"/>
        <w:rPr>
          <w:rFonts w:eastAsia="Times New Roman"/>
          <w:szCs w:val="24"/>
        </w:rPr>
      </w:pPr>
    </w:p>
    <w:p w:rsidR="00C6163E" w:rsidRDefault="00C6163E" w:rsidP="00F2147F">
      <w:pPr>
        <w:jc w:val="center"/>
        <w:rPr>
          <w:rFonts w:eastAsia="Times New Roman"/>
          <w:szCs w:val="24"/>
        </w:rPr>
      </w:pPr>
    </w:p>
    <w:p w:rsidR="00C6163E" w:rsidRDefault="00C6163E" w:rsidP="00F2147F">
      <w:pPr>
        <w:jc w:val="center"/>
        <w:rPr>
          <w:rFonts w:eastAsia="Times New Roman"/>
          <w:szCs w:val="24"/>
        </w:rPr>
      </w:pPr>
    </w:p>
    <w:p w:rsidR="00C6163E" w:rsidRDefault="00C6163E" w:rsidP="00F2147F">
      <w:pPr>
        <w:jc w:val="center"/>
        <w:rPr>
          <w:rFonts w:eastAsia="Times New Roman"/>
          <w:szCs w:val="24"/>
        </w:rPr>
      </w:pPr>
    </w:p>
    <w:p w:rsidR="00C6163E" w:rsidRDefault="00C6163E" w:rsidP="00F2147F">
      <w:pPr>
        <w:jc w:val="center"/>
        <w:rPr>
          <w:rFonts w:eastAsia="Times New Roman"/>
          <w:szCs w:val="24"/>
        </w:rPr>
      </w:pPr>
    </w:p>
    <w:p w:rsidR="00C6163E" w:rsidRDefault="00C6163E" w:rsidP="00F2147F">
      <w:pPr>
        <w:jc w:val="center"/>
        <w:rPr>
          <w:rFonts w:eastAsia="Times New Roman"/>
          <w:szCs w:val="24"/>
        </w:rPr>
      </w:pPr>
    </w:p>
    <w:p w:rsidR="00C6163E" w:rsidRDefault="00C6163E" w:rsidP="00F2147F">
      <w:pPr>
        <w:jc w:val="center"/>
        <w:rPr>
          <w:rFonts w:eastAsia="Times New Roman"/>
          <w:szCs w:val="24"/>
        </w:rPr>
      </w:pPr>
    </w:p>
    <w:p w:rsidR="00B80633" w:rsidRPr="00A624D6" w:rsidRDefault="00CD2E53" w:rsidP="00F2147F">
      <w:pPr>
        <w:jc w:val="center"/>
        <w:rPr>
          <w:szCs w:val="24"/>
        </w:rPr>
      </w:pPr>
      <w:r>
        <w:rPr>
          <w:rFonts w:eastAsia="Times New Roman"/>
          <w:szCs w:val="24"/>
        </w:rPr>
        <w:t>Page</w:t>
      </w:r>
      <w:r w:rsidR="00C6163E">
        <w:rPr>
          <w:rFonts w:eastAsia="Times New Roman"/>
          <w:szCs w:val="24"/>
        </w:rPr>
        <w:t xml:space="preserve"> 2</w:t>
      </w:r>
      <w:r w:rsidR="00A624D6">
        <w:rPr>
          <w:rFonts w:eastAsia="Times New Roman"/>
          <w:szCs w:val="24"/>
        </w:rPr>
        <w:t xml:space="preserve"> of </w:t>
      </w:r>
      <w:r w:rsidR="00C6163E">
        <w:rPr>
          <w:rFonts w:eastAsia="Times New Roman"/>
          <w:szCs w:val="24"/>
        </w:rPr>
        <w:t>2</w:t>
      </w:r>
    </w:p>
    <w:sectPr w:rsidR="00B80633" w:rsidRPr="00A624D6" w:rsidSect="00A624D6">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A624D6"/>
    <w:rsid w:val="006F77C4"/>
    <w:rsid w:val="00A624D6"/>
    <w:rsid w:val="00B80633"/>
    <w:rsid w:val="00C6163E"/>
    <w:rsid w:val="00CD2E53"/>
    <w:rsid w:val="00D32DFE"/>
    <w:rsid w:val="00F214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D6"/>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4D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CHFDDist1</dc:creator>
  <cp:lastModifiedBy>CHFDDist1</cp:lastModifiedBy>
  <cp:revision>3</cp:revision>
  <cp:lastPrinted>2014-12-08T19:09:00Z</cp:lastPrinted>
  <dcterms:created xsi:type="dcterms:W3CDTF">2014-12-08T19:04:00Z</dcterms:created>
  <dcterms:modified xsi:type="dcterms:W3CDTF">2014-12-08T19:09:00Z</dcterms:modified>
</cp:coreProperties>
</file>