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3C" w:rsidRDefault="00B3513C" w:rsidP="00B3513C">
      <w:pPr>
        <w:jc w:val="right"/>
        <w:rPr>
          <w:b/>
          <w:i/>
        </w:rPr>
      </w:pPr>
      <w:r>
        <w:rPr>
          <w:b/>
          <w:i/>
        </w:rPr>
        <w:t>CHERRYFIELD SCHOOL DEPARTMENT</w:t>
      </w:r>
    </w:p>
    <w:p w:rsidR="00B3513C" w:rsidRPr="00B3513C" w:rsidRDefault="00B3513C" w:rsidP="00B3513C">
      <w:pPr>
        <w:jc w:val="right"/>
        <w:rPr>
          <w:b/>
          <w:i/>
        </w:rPr>
      </w:pPr>
      <w:r>
        <w:rPr>
          <w:b/>
          <w:i/>
        </w:rPr>
        <w:t>NEPN/NSBA CODE: K</w:t>
      </w:r>
      <w:r w:rsidR="006D23B1">
        <w:rPr>
          <w:b/>
          <w:i/>
        </w:rPr>
        <w:t>I</w:t>
      </w:r>
    </w:p>
    <w:p w:rsidR="00B3513C" w:rsidRDefault="00B3513C" w:rsidP="00B3513C">
      <w:pPr>
        <w:jc w:val="center"/>
        <w:rPr>
          <w:b/>
        </w:rPr>
      </w:pPr>
    </w:p>
    <w:p w:rsidR="006D23B1" w:rsidRDefault="006D23B1" w:rsidP="006D23B1">
      <w:pPr>
        <w:pStyle w:val="PlainText"/>
        <w:jc w:val="center"/>
        <w:rPr>
          <w:rFonts w:ascii="Times New Roman" w:eastAsia="MS Mincho" w:hAnsi="Times New Roman" w:cs="Times New Roman"/>
          <w:sz w:val="24"/>
        </w:rPr>
      </w:pPr>
      <w:r>
        <w:rPr>
          <w:rFonts w:ascii="Times New Roman" w:eastAsia="MS Mincho" w:hAnsi="Times New Roman" w:cs="Times New Roman"/>
          <w:b/>
          <w:bCs/>
          <w:sz w:val="24"/>
        </w:rPr>
        <w:t>VISITORS TO SCHOOLS</w:t>
      </w:r>
    </w:p>
    <w:p w:rsidR="006D23B1" w:rsidRDefault="006D23B1" w:rsidP="006D23B1">
      <w:pPr>
        <w:pStyle w:val="PlainText"/>
        <w:rPr>
          <w:rFonts w:ascii="Times New Roman" w:eastAsia="MS Mincho" w:hAnsi="Times New Roman" w:cs="Times New Roman"/>
          <w:sz w:val="24"/>
        </w:rPr>
      </w:pPr>
    </w:p>
    <w:p w:rsidR="006D23B1" w:rsidRDefault="006D23B1" w:rsidP="006D23B1">
      <w:pPr>
        <w:pStyle w:val="PlainText"/>
        <w:rPr>
          <w:rFonts w:ascii="Times New Roman" w:eastAsia="MS Mincho" w:hAnsi="Times New Roman" w:cs="Times New Roman"/>
          <w:sz w:val="24"/>
        </w:rPr>
      </w:pPr>
      <w:r>
        <w:rPr>
          <w:rFonts w:ascii="Times New Roman" w:eastAsia="MS Mincho" w:hAnsi="Times New Roman" w:cs="Times New Roman"/>
          <w:sz w:val="24"/>
        </w:rPr>
        <w:t>The Board encourages the active interest and involvement of parents and citizens in the public schools.  In order to avoid interruption of the instructional program and to promote the safety of students and staff, Principals will institute administrative procedures concerning visitors to the schools.  Such procedures will be subject to the approval of the Superintendent.  It is understood that procedures may vary from school to school due to differing considerations such as the age of the students and building layout and location.</w:t>
      </w:r>
    </w:p>
    <w:p w:rsidR="006D23B1" w:rsidRDefault="006D23B1" w:rsidP="006D23B1">
      <w:pPr>
        <w:pStyle w:val="PlainText"/>
        <w:rPr>
          <w:rFonts w:ascii="Times New Roman" w:eastAsia="MS Mincho" w:hAnsi="Times New Roman" w:cs="Times New Roman"/>
          <w:sz w:val="24"/>
        </w:rPr>
      </w:pPr>
    </w:p>
    <w:p w:rsidR="006D23B1" w:rsidRDefault="006D23B1" w:rsidP="006D23B1">
      <w:pPr>
        <w:pStyle w:val="PlainText"/>
        <w:rPr>
          <w:rFonts w:ascii="Times New Roman" w:eastAsia="MS Mincho" w:hAnsi="Times New Roman" w:cs="Times New Roman"/>
          <w:sz w:val="24"/>
        </w:rPr>
      </w:pPr>
      <w:r>
        <w:rPr>
          <w:rFonts w:ascii="Times New Roman" w:eastAsia="MS Mincho" w:hAnsi="Times New Roman" w:cs="Times New Roman"/>
          <w:sz w:val="24"/>
        </w:rPr>
        <w:t>The following general guidelines will be incorporated in all building-level administrative procedures concerning visitors.</w:t>
      </w:r>
    </w:p>
    <w:p w:rsidR="006D23B1" w:rsidRDefault="006D23B1" w:rsidP="006D23B1">
      <w:pPr>
        <w:pStyle w:val="PlainText"/>
        <w:ind w:left="360" w:hanging="360"/>
        <w:rPr>
          <w:rFonts w:ascii="Times New Roman" w:eastAsia="MS Mincho" w:hAnsi="Times New Roman" w:cs="Times New Roman"/>
          <w:sz w:val="24"/>
        </w:rPr>
      </w:pPr>
    </w:p>
    <w:p w:rsidR="00014F48" w:rsidRDefault="006D23B1" w:rsidP="0098381D">
      <w:pPr>
        <w:pStyle w:val="PlainText"/>
        <w:numPr>
          <w:ilvl w:val="0"/>
          <w:numId w:val="1"/>
        </w:numPr>
        <w:rPr>
          <w:rFonts w:ascii="Times New Roman" w:eastAsia="MS Mincho" w:hAnsi="Times New Roman" w:cs="Times New Roman"/>
          <w:sz w:val="24"/>
        </w:rPr>
      </w:pPr>
      <w:r>
        <w:rPr>
          <w:rFonts w:ascii="Times New Roman" w:eastAsia="MS Mincho" w:hAnsi="Times New Roman" w:cs="Times New Roman"/>
          <w:sz w:val="24"/>
        </w:rPr>
        <w:t xml:space="preserve">The term “visitor” will apply to any person on school grounds or in school buildings </w:t>
      </w:r>
      <w:r w:rsidR="00014F48">
        <w:rPr>
          <w:rFonts w:ascii="Times New Roman" w:eastAsia="MS Mincho" w:hAnsi="Times New Roman" w:cs="Times New Roman"/>
          <w:sz w:val="24"/>
        </w:rPr>
        <w:t xml:space="preserve">who is not an </w:t>
      </w:r>
    </w:p>
    <w:p w:rsidR="006D23B1" w:rsidRDefault="006D23B1" w:rsidP="0098381D">
      <w:pPr>
        <w:pStyle w:val="PlainText"/>
        <w:ind w:left="360" w:firstLine="360"/>
        <w:rPr>
          <w:rFonts w:ascii="Times New Roman" w:eastAsia="MS Mincho" w:hAnsi="Times New Roman" w:cs="Times New Roman"/>
          <w:sz w:val="24"/>
        </w:rPr>
      </w:pPr>
      <w:proofErr w:type="gramStart"/>
      <w:r>
        <w:rPr>
          <w:rFonts w:ascii="Times New Roman" w:eastAsia="MS Mincho" w:hAnsi="Times New Roman" w:cs="Times New Roman"/>
          <w:sz w:val="24"/>
        </w:rPr>
        <w:t>employee</w:t>
      </w:r>
      <w:proofErr w:type="gramEnd"/>
      <w:r>
        <w:rPr>
          <w:rFonts w:ascii="Times New Roman" w:eastAsia="MS Mincho" w:hAnsi="Times New Roman" w:cs="Times New Roman"/>
          <w:sz w:val="24"/>
        </w:rPr>
        <w:t xml:space="preserve"> or student of the school unit.</w:t>
      </w:r>
    </w:p>
    <w:p w:rsidR="006D23B1" w:rsidRDefault="006D23B1" w:rsidP="006D23B1">
      <w:pPr>
        <w:pStyle w:val="PlainText"/>
        <w:ind w:left="360" w:hanging="360"/>
        <w:rPr>
          <w:rFonts w:ascii="Times New Roman" w:eastAsia="MS Mincho" w:hAnsi="Times New Roman" w:cs="Times New Roman"/>
          <w:sz w:val="24"/>
        </w:rPr>
      </w:pPr>
    </w:p>
    <w:p w:rsidR="006D23B1" w:rsidRDefault="006D23B1" w:rsidP="0098381D">
      <w:pPr>
        <w:pStyle w:val="PlainText"/>
        <w:numPr>
          <w:ilvl w:val="0"/>
          <w:numId w:val="1"/>
        </w:numPr>
        <w:rPr>
          <w:rFonts w:ascii="Times New Roman" w:eastAsia="MS Mincho" w:hAnsi="Times New Roman" w:cs="Times New Roman"/>
          <w:sz w:val="24"/>
        </w:rPr>
      </w:pPr>
      <w:r>
        <w:rPr>
          <w:rFonts w:ascii="Times New Roman" w:eastAsia="MS Mincho" w:hAnsi="Times New Roman" w:cs="Times New Roman"/>
          <w:sz w:val="24"/>
        </w:rPr>
        <w:t xml:space="preserve">All visitors will report to the main office upon arrival at the school. </w:t>
      </w:r>
    </w:p>
    <w:p w:rsidR="006D23B1" w:rsidRDefault="006D23B1" w:rsidP="006D23B1">
      <w:pPr>
        <w:pStyle w:val="PlainText"/>
        <w:ind w:left="360" w:hanging="360"/>
        <w:rPr>
          <w:rFonts w:ascii="Times New Roman" w:eastAsia="MS Mincho" w:hAnsi="Times New Roman" w:cs="Times New Roman"/>
          <w:sz w:val="24"/>
        </w:rPr>
      </w:pPr>
    </w:p>
    <w:p w:rsidR="006D23B1" w:rsidRPr="0098381D" w:rsidRDefault="006D23B1" w:rsidP="0098381D">
      <w:pPr>
        <w:pStyle w:val="PlainText"/>
        <w:numPr>
          <w:ilvl w:val="0"/>
          <w:numId w:val="1"/>
        </w:numPr>
        <w:rPr>
          <w:rFonts w:ascii="Times New Roman" w:eastAsia="MS Mincho" w:hAnsi="Times New Roman" w:cs="Times New Roman"/>
          <w:sz w:val="24"/>
        </w:rPr>
      </w:pPr>
      <w:r w:rsidRPr="0098381D">
        <w:rPr>
          <w:rFonts w:ascii="Times New Roman" w:eastAsia="MS Mincho" w:hAnsi="Times New Roman" w:cs="Times New Roman"/>
          <w:sz w:val="24"/>
        </w:rPr>
        <w:t xml:space="preserve">All visitors who wish to visit </w:t>
      </w:r>
      <w:proofErr w:type="gramStart"/>
      <w:r w:rsidRPr="0098381D">
        <w:rPr>
          <w:rFonts w:ascii="Times New Roman" w:eastAsia="MS Mincho" w:hAnsi="Times New Roman" w:cs="Times New Roman"/>
          <w:sz w:val="24"/>
        </w:rPr>
        <w:t>classrooms,</w:t>
      </w:r>
      <w:proofErr w:type="gramEnd"/>
      <w:r w:rsidRPr="0098381D">
        <w:rPr>
          <w:rFonts w:ascii="Times New Roman" w:eastAsia="MS Mincho" w:hAnsi="Times New Roman" w:cs="Times New Roman"/>
          <w:sz w:val="24"/>
        </w:rPr>
        <w:t xml:space="preserve"> observe aspects of the instructional program or </w:t>
      </w:r>
      <w:r w:rsidRPr="0098381D">
        <w:rPr>
          <w:rFonts w:ascii="Times New Roman" w:eastAsia="MS Mincho" w:hAnsi="Times New Roman" w:cs="Times New Roman"/>
          <w:sz w:val="24"/>
        </w:rPr>
        <w:tab/>
        <w:t xml:space="preserve">meet </w:t>
      </w:r>
      <w:r w:rsidR="00014F48" w:rsidRPr="0098381D">
        <w:rPr>
          <w:rFonts w:ascii="Times New Roman" w:eastAsia="MS Mincho" w:hAnsi="Times New Roman" w:cs="Times New Roman"/>
          <w:sz w:val="24"/>
        </w:rPr>
        <w:t>with staff</w:t>
      </w:r>
      <w:r w:rsidR="0098381D" w:rsidRPr="0098381D">
        <w:rPr>
          <w:rFonts w:ascii="Times New Roman" w:eastAsia="MS Mincho" w:hAnsi="Times New Roman" w:cs="Times New Roman"/>
          <w:sz w:val="24"/>
        </w:rPr>
        <w:t xml:space="preserve"> </w:t>
      </w:r>
      <w:r w:rsidRPr="0098381D">
        <w:rPr>
          <w:rFonts w:ascii="Times New Roman" w:eastAsia="MS Mincho" w:hAnsi="Times New Roman" w:cs="Times New Roman"/>
          <w:sz w:val="24"/>
        </w:rPr>
        <w:t>members are expected to schedule such visits in advance.  Teachers and other staff may not use instructional time to discuss individual matters with visitors.</w:t>
      </w:r>
    </w:p>
    <w:p w:rsidR="006D23B1" w:rsidRDefault="006D23B1" w:rsidP="006D23B1">
      <w:pPr>
        <w:pStyle w:val="PlainText"/>
        <w:ind w:left="360" w:hanging="360"/>
        <w:rPr>
          <w:rFonts w:ascii="Times New Roman" w:eastAsia="MS Mincho" w:hAnsi="Times New Roman" w:cs="Times New Roman"/>
          <w:sz w:val="24"/>
        </w:rPr>
      </w:pPr>
    </w:p>
    <w:p w:rsidR="006D23B1" w:rsidRPr="0098381D" w:rsidRDefault="006D23B1" w:rsidP="0098381D">
      <w:pPr>
        <w:pStyle w:val="PlainText"/>
        <w:numPr>
          <w:ilvl w:val="0"/>
          <w:numId w:val="1"/>
        </w:numPr>
        <w:rPr>
          <w:rFonts w:ascii="Times New Roman" w:eastAsia="MS Mincho" w:hAnsi="Times New Roman" w:cs="Times New Roman"/>
          <w:sz w:val="24"/>
        </w:rPr>
      </w:pPr>
      <w:r w:rsidRPr="0098381D">
        <w:rPr>
          <w:rFonts w:ascii="Times New Roman" w:eastAsia="MS Mincho" w:hAnsi="Times New Roman" w:cs="Times New Roman"/>
          <w:sz w:val="24"/>
        </w:rPr>
        <w:t xml:space="preserve">Individual Board members will follow the same procedures as other visitors, and </w:t>
      </w:r>
      <w:r w:rsidRPr="0098381D">
        <w:rPr>
          <w:rFonts w:ascii="Times New Roman" w:eastAsia="MS Mincho" w:hAnsi="Times New Roman" w:cs="Times New Roman"/>
          <w:sz w:val="24"/>
        </w:rPr>
        <w:tab/>
        <w:t>state whether they are</w:t>
      </w:r>
      <w:r w:rsidR="0098381D" w:rsidRPr="0098381D">
        <w:rPr>
          <w:rFonts w:ascii="Times New Roman" w:eastAsia="MS Mincho" w:hAnsi="Times New Roman" w:cs="Times New Roman"/>
          <w:sz w:val="24"/>
        </w:rPr>
        <w:t xml:space="preserve"> </w:t>
      </w:r>
      <w:r w:rsidRPr="0098381D">
        <w:rPr>
          <w:rFonts w:ascii="Times New Roman" w:eastAsia="MS Mincho" w:hAnsi="Times New Roman" w:cs="Times New Roman"/>
          <w:sz w:val="24"/>
        </w:rPr>
        <w:t>visiting the schools on personal business or in connection with Board duties.</w:t>
      </w:r>
    </w:p>
    <w:p w:rsidR="006D23B1" w:rsidRDefault="006D23B1" w:rsidP="006D23B1">
      <w:pPr>
        <w:pStyle w:val="PlainText"/>
        <w:ind w:left="400" w:firstLine="100"/>
        <w:rPr>
          <w:rFonts w:ascii="Times New Roman" w:eastAsia="MS Mincho" w:hAnsi="Times New Roman" w:cs="Times New Roman"/>
          <w:sz w:val="24"/>
        </w:rPr>
      </w:pPr>
    </w:p>
    <w:p w:rsidR="006D23B1" w:rsidRDefault="006D23B1" w:rsidP="0098381D">
      <w:pPr>
        <w:pStyle w:val="PlainText"/>
        <w:numPr>
          <w:ilvl w:val="0"/>
          <w:numId w:val="1"/>
        </w:numPr>
        <w:rPr>
          <w:rFonts w:ascii="Times New Roman" w:eastAsia="MS Mincho" w:hAnsi="Times New Roman" w:cs="Times New Roman"/>
          <w:sz w:val="24"/>
        </w:rPr>
      </w:pPr>
      <w:r>
        <w:rPr>
          <w:rFonts w:ascii="Times New Roman" w:eastAsia="MS Mincho" w:hAnsi="Times New Roman" w:cs="Times New Roman"/>
          <w:sz w:val="24"/>
        </w:rPr>
        <w:t>Visitors will comply with all applicable Board policies and school rules.  Visitors who violate these policies/rules and/or disrupt the safe and orderly operation of the school will be</w:t>
      </w:r>
      <w:r w:rsidR="00014F48">
        <w:rPr>
          <w:rFonts w:ascii="Times New Roman" w:eastAsia="MS Mincho" w:hAnsi="Times New Roman" w:cs="Times New Roman"/>
          <w:sz w:val="24"/>
        </w:rPr>
        <w:t xml:space="preserve"> </w:t>
      </w:r>
      <w:r>
        <w:rPr>
          <w:rFonts w:ascii="Times New Roman" w:eastAsia="MS Mincho" w:hAnsi="Times New Roman" w:cs="Times New Roman"/>
          <w:sz w:val="24"/>
        </w:rPr>
        <w:t xml:space="preserve">asked to leave the premises. </w:t>
      </w:r>
    </w:p>
    <w:p w:rsidR="006D23B1" w:rsidRDefault="006D23B1" w:rsidP="006D23B1">
      <w:pPr>
        <w:pStyle w:val="PlainText"/>
        <w:ind w:left="360" w:hanging="360"/>
        <w:rPr>
          <w:rFonts w:ascii="Times New Roman" w:eastAsia="MS Mincho" w:hAnsi="Times New Roman" w:cs="Times New Roman"/>
          <w:sz w:val="24"/>
        </w:rPr>
      </w:pPr>
    </w:p>
    <w:p w:rsidR="006D23B1" w:rsidRPr="0098381D" w:rsidRDefault="006D23B1" w:rsidP="0098381D">
      <w:pPr>
        <w:pStyle w:val="PlainText"/>
        <w:numPr>
          <w:ilvl w:val="0"/>
          <w:numId w:val="1"/>
        </w:numPr>
        <w:rPr>
          <w:rFonts w:ascii="Times New Roman" w:eastAsia="MS Mincho" w:hAnsi="Times New Roman" w:cs="Times New Roman"/>
          <w:sz w:val="24"/>
        </w:rPr>
      </w:pPr>
      <w:r w:rsidRPr="0098381D">
        <w:rPr>
          <w:rFonts w:ascii="Times New Roman" w:eastAsia="MS Mincho" w:hAnsi="Times New Roman" w:cs="Times New Roman"/>
          <w:sz w:val="24"/>
        </w:rPr>
        <w:t>The Principal/designee has the authority to refuse entry to school grounds or buildings to persons who do not have legitimate, school-related business and/or who may disrupt the operations of the schools.  This</w:t>
      </w:r>
      <w:r w:rsidR="0098381D" w:rsidRPr="0098381D">
        <w:rPr>
          <w:rFonts w:ascii="Times New Roman" w:eastAsia="MS Mincho" w:hAnsi="Times New Roman" w:cs="Times New Roman"/>
          <w:sz w:val="24"/>
        </w:rPr>
        <w:t xml:space="preserve"> </w:t>
      </w:r>
      <w:r w:rsidRPr="0098381D">
        <w:rPr>
          <w:rFonts w:ascii="Times New Roman" w:eastAsia="MS Mincho" w:hAnsi="Times New Roman" w:cs="Times New Roman"/>
          <w:sz w:val="24"/>
        </w:rPr>
        <w:t>may include, but not be limited to, people who represent the news media, profit-making businesses, fundraisers and other organizations seeking access to students/staff.</w:t>
      </w:r>
    </w:p>
    <w:p w:rsidR="006D23B1" w:rsidRDefault="006D23B1" w:rsidP="006D23B1">
      <w:pPr>
        <w:pStyle w:val="PlainText"/>
        <w:ind w:left="360" w:hanging="360"/>
        <w:rPr>
          <w:rFonts w:ascii="Times New Roman" w:eastAsia="MS Mincho" w:hAnsi="Times New Roman" w:cs="Times New Roman"/>
          <w:sz w:val="24"/>
        </w:rPr>
      </w:pPr>
    </w:p>
    <w:p w:rsidR="00014F48" w:rsidRDefault="006D23B1" w:rsidP="0098381D">
      <w:pPr>
        <w:pStyle w:val="PlainText"/>
        <w:numPr>
          <w:ilvl w:val="0"/>
          <w:numId w:val="1"/>
        </w:numPr>
        <w:rPr>
          <w:rFonts w:ascii="Times New Roman" w:eastAsia="MS Mincho" w:hAnsi="Times New Roman" w:cs="Times New Roman"/>
          <w:sz w:val="24"/>
        </w:rPr>
      </w:pPr>
      <w:r>
        <w:rPr>
          <w:rFonts w:ascii="Times New Roman" w:eastAsia="MS Mincho" w:hAnsi="Times New Roman" w:cs="Times New Roman"/>
          <w:sz w:val="24"/>
        </w:rPr>
        <w:t xml:space="preserve">School staff will report unauthorized persons on school grounds or in school buildings to </w:t>
      </w:r>
      <w:r>
        <w:rPr>
          <w:rFonts w:ascii="Times New Roman" w:eastAsia="MS Mincho" w:hAnsi="Times New Roman" w:cs="Times New Roman"/>
          <w:sz w:val="24"/>
        </w:rPr>
        <w:tab/>
        <w:t xml:space="preserve">the </w:t>
      </w:r>
    </w:p>
    <w:p w:rsidR="006D23B1" w:rsidRDefault="006D23B1" w:rsidP="0098381D">
      <w:pPr>
        <w:pStyle w:val="PlainText"/>
        <w:ind w:left="720"/>
        <w:rPr>
          <w:rFonts w:ascii="Times New Roman" w:eastAsia="MS Mincho" w:hAnsi="Times New Roman" w:cs="Times New Roman"/>
          <w:sz w:val="24"/>
        </w:rPr>
      </w:pPr>
      <w:proofErr w:type="gramStart"/>
      <w:r>
        <w:rPr>
          <w:rFonts w:ascii="Times New Roman" w:eastAsia="MS Mincho" w:hAnsi="Times New Roman" w:cs="Times New Roman"/>
          <w:sz w:val="24"/>
        </w:rPr>
        <w:t>Principal/designee.</w:t>
      </w:r>
      <w:proofErr w:type="gramEnd"/>
      <w:r>
        <w:rPr>
          <w:rFonts w:ascii="Times New Roman" w:eastAsia="MS Mincho" w:hAnsi="Times New Roman" w:cs="Times New Roman"/>
          <w:sz w:val="24"/>
        </w:rPr>
        <w:t xml:space="preserve">  Unauthorized persons will be directed to leave the premises immediately.  </w:t>
      </w:r>
    </w:p>
    <w:p w:rsidR="006D23B1" w:rsidRDefault="006D23B1" w:rsidP="0098381D">
      <w:pPr>
        <w:pStyle w:val="PlainText"/>
        <w:ind w:left="360" w:firstLine="45"/>
        <w:rPr>
          <w:rFonts w:ascii="Times New Roman" w:eastAsia="MS Mincho" w:hAnsi="Times New Roman" w:cs="Times New Roman"/>
          <w:sz w:val="24"/>
        </w:rPr>
      </w:pPr>
    </w:p>
    <w:p w:rsidR="00014F48" w:rsidRDefault="006D23B1" w:rsidP="0098381D">
      <w:pPr>
        <w:pStyle w:val="PlainText"/>
        <w:numPr>
          <w:ilvl w:val="0"/>
          <w:numId w:val="1"/>
        </w:numPr>
        <w:rPr>
          <w:rFonts w:ascii="Times New Roman" w:eastAsia="MS Mincho" w:hAnsi="Times New Roman" w:cs="Times New Roman"/>
          <w:sz w:val="24"/>
        </w:rPr>
      </w:pPr>
      <w:r>
        <w:rPr>
          <w:rFonts w:ascii="Times New Roman" w:eastAsia="MS Mincho" w:hAnsi="Times New Roman" w:cs="Times New Roman"/>
          <w:sz w:val="24"/>
        </w:rPr>
        <w:t xml:space="preserve">The building administrator/designee may request the assistance of law enforcement as necessary to </w:t>
      </w:r>
    </w:p>
    <w:p w:rsidR="006D23B1" w:rsidRDefault="006D23B1" w:rsidP="0098381D">
      <w:pPr>
        <w:pStyle w:val="PlainText"/>
        <w:ind w:left="720"/>
        <w:rPr>
          <w:rFonts w:ascii="Times New Roman" w:eastAsia="MS Mincho" w:hAnsi="Times New Roman" w:cs="Times New Roman"/>
          <w:sz w:val="24"/>
        </w:rPr>
      </w:pPr>
      <w:proofErr w:type="gramStart"/>
      <w:r>
        <w:rPr>
          <w:rFonts w:ascii="Times New Roman" w:eastAsia="MS Mincho" w:hAnsi="Times New Roman" w:cs="Times New Roman"/>
          <w:sz w:val="24"/>
        </w:rPr>
        <w:t>deal</w:t>
      </w:r>
      <w:proofErr w:type="gramEnd"/>
      <w:r>
        <w:rPr>
          <w:rFonts w:ascii="Times New Roman" w:eastAsia="MS Mincho" w:hAnsi="Times New Roman" w:cs="Times New Roman"/>
          <w:sz w:val="24"/>
        </w:rPr>
        <w:t xml:space="preserve"> with unauthorized persons/violations</w:t>
      </w:r>
      <w:r w:rsidR="00014F48">
        <w:rPr>
          <w:rFonts w:ascii="Times New Roman" w:eastAsia="MS Mincho" w:hAnsi="Times New Roman" w:cs="Times New Roman"/>
          <w:sz w:val="24"/>
        </w:rPr>
        <w:t xml:space="preserve"> of the law by visitors to the </w:t>
      </w:r>
      <w:r>
        <w:rPr>
          <w:rFonts w:ascii="Times New Roman" w:eastAsia="MS Mincho" w:hAnsi="Times New Roman" w:cs="Times New Roman"/>
          <w:sz w:val="24"/>
        </w:rPr>
        <w:t xml:space="preserve">schools.  </w:t>
      </w:r>
    </w:p>
    <w:p w:rsidR="006D23B1" w:rsidRDefault="006D23B1" w:rsidP="006D23B1">
      <w:pPr>
        <w:pStyle w:val="PlainText"/>
        <w:rPr>
          <w:rFonts w:ascii="Times New Roman" w:eastAsia="MS Mincho" w:hAnsi="Times New Roman" w:cs="Times New Roman"/>
          <w:sz w:val="24"/>
        </w:rPr>
      </w:pPr>
    </w:p>
    <w:p w:rsidR="006D23B1" w:rsidRDefault="006D23B1" w:rsidP="006D23B1">
      <w:pPr>
        <w:pStyle w:val="PlainText"/>
        <w:rPr>
          <w:rFonts w:ascii="Times New Roman" w:eastAsia="MS Mincho" w:hAnsi="Times New Roman" w:cs="Times New Roman"/>
          <w:sz w:val="24"/>
        </w:rPr>
      </w:pPr>
      <w:r>
        <w:rPr>
          <w:rFonts w:ascii="Times New Roman" w:eastAsia="MS Mincho" w:hAnsi="Times New Roman" w:cs="Times New Roman"/>
          <w:sz w:val="24"/>
        </w:rPr>
        <w:t xml:space="preserve">Cross Reference: </w:t>
      </w:r>
      <w:r>
        <w:rPr>
          <w:rFonts w:ascii="Times New Roman" w:eastAsia="MS Mincho" w:hAnsi="Times New Roman" w:cs="Times New Roman"/>
          <w:sz w:val="24"/>
        </w:rPr>
        <w:tab/>
        <w:t>BCA – Board Member Code of Ethics</w:t>
      </w:r>
    </w:p>
    <w:p w:rsidR="006D23B1" w:rsidRDefault="006D23B1" w:rsidP="006D23B1">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               </w:t>
      </w:r>
      <w:r>
        <w:rPr>
          <w:rFonts w:ascii="Times New Roman" w:eastAsia="MS Mincho" w:hAnsi="Times New Roman" w:cs="Times New Roman"/>
          <w:sz w:val="24"/>
        </w:rPr>
        <w:tab/>
        <w:t>EBCA – Crisis Response Plan</w:t>
      </w:r>
    </w:p>
    <w:p w:rsidR="006D23B1" w:rsidRDefault="006D23B1" w:rsidP="006D23B1">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JLF – Reporting Child Abuse and Neglect</w:t>
      </w:r>
    </w:p>
    <w:p w:rsidR="00880066" w:rsidRDefault="00880066"/>
    <w:p w:rsidR="00B3513C" w:rsidRDefault="00B3513C">
      <w:r>
        <w:t>DATE ADOPTED:</w:t>
      </w:r>
      <w:r>
        <w:tab/>
      </w:r>
      <w:r w:rsidR="00BD106F">
        <w:rPr>
          <w:szCs w:val="24"/>
        </w:rPr>
        <w:t>August 11, 2015</w:t>
      </w:r>
    </w:p>
    <w:p w:rsidR="00B3513C" w:rsidRDefault="00B3513C"/>
    <w:p w:rsidR="00B3513C" w:rsidRDefault="00B3513C"/>
    <w:p w:rsidR="00B3513C" w:rsidRDefault="00B3513C"/>
    <w:p w:rsidR="00B3513C" w:rsidRDefault="00B3513C"/>
    <w:p w:rsidR="00B3513C" w:rsidRDefault="0098381D" w:rsidP="0098381D">
      <w:pPr>
        <w:jc w:val="center"/>
      </w:pPr>
      <w:r>
        <w:t>Page 1 of 1</w:t>
      </w:r>
    </w:p>
    <w:sectPr w:rsidR="00B3513C" w:rsidSect="00B351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4E89"/>
    <w:multiLevelType w:val="hybridMultilevel"/>
    <w:tmpl w:val="2C88E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B3513C"/>
    <w:rsid w:val="00014F48"/>
    <w:rsid w:val="006D23B1"/>
    <w:rsid w:val="00880066"/>
    <w:rsid w:val="0098381D"/>
    <w:rsid w:val="00B3513C"/>
    <w:rsid w:val="00BD106F"/>
    <w:rsid w:val="00FF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513C"/>
    <w:pPr>
      <w:ind w:left="1890"/>
    </w:pPr>
  </w:style>
  <w:style w:type="character" w:customStyle="1" w:styleId="BodyText2Char">
    <w:name w:val="Body Text 2 Char"/>
    <w:basedOn w:val="DefaultParagraphFont"/>
    <w:link w:val="BodyText2"/>
    <w:rsid w:val="00B3513C"/>
    <w:rPr>
      <w:rFonts w:ascii="Times New Roman" w:eastAsia="Times New Roman" w:hAnsi="Times New Roman" w:cs="Times New Roman"/>
      <w:sz w:val="24"/>
      <w:szCs w:val="20"/>
    </w:rPr>
  </w:style>
  <w:style w:type="paragraph" w:styleId="PlainText">
    <w:name w:val="Plain Text"/>
    <w:basedOn w:val="Normal"/>
    <w:link w:val="PlainTextChar"/>
    <w:rsid w:val="006D23B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6D23B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dcterms:created xsi:type="dcterms:W3CDTF">2015-08-12T13:41:00Z</dcterms:created>
  <dcterms:modified xsi:type="dcterms:W3CDTF">2015-08-12T13:41:00Z</dcterms:modified>
</cp:coreProperties>
</file>